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4CD5C" w14:textId="77777777" w:rsidR="008B562D" w:rsidRPr="000E5235" w:rsidRDefault="008B562D" w:rsidP="008B562D">
      <w:pPr>
        <w:spacing w:line="360" w:lineRule="auto"/>
        <w:jc w:val="center"/>
        <w:rPr>
          <w:b/>
          <w:u w:val="single"/>
        </w:rPr>
      </w:pPr>
      <w:r w:rsidRPr="000E5235">
        <w:rPr>
          <w:b/>
          <w:u w:val="single"/>
        </w:rPr>
        <w:t>Informacja</w:t>
      </w:r>
    </w:p>
    <w:p w14:paraId="50C6FC7E" w14:textId="77777777" w:rsidR="008B562D" w:rsidRPr="000E5235" w:rsidRDefault="008B562D" w:rsidP="008B562D">
      <w:pPr>
        <w:spacing w:line="360" w:lineRule="auto"/>
        <w:jc w:val="center"/>
        <w:rPr>
          <w:b/>
          <w:u w:val="single"/>
        </w:rPr>
      </w:pPr>
      <w:r w:rsidRPr="000E5235">
        <w:rPr>
          <w:b/>
          <w:u w:val="single"/>
        </w:rPr>
        <w:t xml:space="preserve"> o sprawach gminnych</w:t>
      </w:r>
    </w:p>
    <w:p w14:paraId="7CD13ED8" w14:textId="77777777" w:rsidR="008B562D" w:rsidRPr="000E5235" w:rsidRDefault="008B562D" w:rsidP="008B562D">
      <w:pPr>
        <w:spacing w:line="360" w:lineRule="auto"/>
        <w:jc w:val="center"/>
        <w:rPr>
          <w:b/>
          <w:u w:val="single"/>
        </w:rPr>
      </w:pPr>
    </w:p>
    <w:p w14:paraId="0264D2D8" w14:textId="77777777" w:rsidR="008B562D" w:rsidRPr="000E5235" w:rsidRDefault="008B562D" w:rsidP="008B562D">
      <w:pPr>
        <w:numPr>
          <w:ilvl w:val="0"/>
          <w:numId w:val="1"/>
        </w:numPr>
        <w:rPr>
          <w:b/>
        </w:rPr>
      </w:pPr>
      <w:r w:rsidRPr="000E5235">
        <w:rPr>
          <w:b/>
        </w:rPr>
        <w:t>Sprzedaż mienia gminnego</w:t>
      </w:r>
    </w:p>
    <w:p w14:paraId="70F94B02" w14:textId="77777777" w:rsidR="008B562D" w:rsidRDefault="008B562D" w:rsidP="008B562D">
      <w:pPr>
        <w:rPr>
          <w:color w:val="000000" w:themeColor="text1"/>
        </w:rPr>
      </w:pPr>
      <w:r>
        <w:rPr>
          <w:color w:val="000000" w:themeColor="text1"/>
        </w:rPr>
        <w:t xml:space="preserve">  </w:t>
      </w:r>
    </w:p>
    <w:p w14:paraId="26BF81D1" w14:textId="77777777" w:rsidR="008B562D" w:rsidRDefault="008B562D" w:rsidP="008B562D">
      <w:pPr>
        <w:spacing w:line="360" w:lineRule="auto"/>
        <w:jc w:val="both"/>
        <w:rPr>
          <w:color w:val="000000" w:themeColor="text1"/>
        </w:rPr>
      </w:pPr>
      <w:r>
        <w:rPr>
          <w:color w:val="000000" w:themeColor="text1"/>
        </w:rPr>
        <w:t>W okresie sprawozdawczym</w:t>
      </w:r>
      <w:r w:rsidRPr="00EF082B">
        <w:rPr>
          <w:color w:val="000000" w:themeColor="text1"/>
        </w:rPr>
        <w:t xml:space="preserve"> </w:t>
      </w:r>
      <w:r>
        <w:rPr>
          <w:color w:val="000000" w:themeColor="text1"/>
        </w:rPr>
        <w:t xml:space="preserve">nastąpiła sprzedaż mienia gminnego:  działka Nr 152/2 obręb ewidencyjny Dźwirzyno na  polepszenie zabudowy mieszkaniowej jednorodzinnej  o pow. 0,036 ha za cenę 22 tyś. zł. </w:t>
      </w:r>
    </w:p>
    <w:p w14:paraId="1BE403AC" w14:textId="77777777" w:rsidR="008B562D" w:rsidRPr="00A33436" w:rsidRDefault="008B562D" w:rsidP="008B562D">
      <w:pPr>
        <w:ind w:left="360"/>
      </w:pPr>
    </w:p>
    <w:p w14:paraId="156DA1AC" w14:textId="77777777" w:rsidR="008B562D" w:rsidRDefault="008B562D" w:rsidP="008B562D">
      <w:pPr>
        <w:numPr>
          <w:ilvl w:val="0"/>
          <w:numId w:val="1"/>
        </w:numPr>
        <w:rPr>
          <w:b/>
        </w:rPr>
      </w:pPr>
      <w:r w:rsidRPr="000E5235">
        <w:rPr>
          <w:b/>
        </w:rPr>
        <w:t>Rozstrzygnięcia przetargów na roboty i usługi</w:t>
      </w:r>
    </w:p>
    <w:p w14:paraId="29E00233" w14:textId="77777777" w:rsidR="008B562D" w:rsidRPr="00C37ECB" w:rsidRDefault="008B562D" w:rsidP="008B562D">
      <w:pPr>
        <w:jc w:val="both"/>
        <w:rPr>
          <w:bCs/>
        </w:rPr>
      </w:pPr>
    </w:p>
    <w:p w14:paraId="11C139A5" w14:textId="77777777" w:rsidR="008B562D" w:rsidRPr="00C37ECB" w:rsidRDefault="008B562D" w:rsidP="008B562D">
      <w:pPr>
        <w:spacing w:line="360" w:lineRule="auto"/>
        <w:ind w:firstLine="360"/>
        <w:jc w:val="both"/>
        <w:rPr>
          <w:bCs/>
        </w:rPr>
      </w:pPr>
      <w:r w:rsidRPr="00C37ECB">
        <w:rPr>
          <w:bCs/>
        </w:rPr>
        <w:t>1. Trwa realizacja inwestycji:</w:t>
      </w:r>
    </w:p>
    <w:p w14:paraId="3CCD1D9F" w14:textId="77777777" w:rsidR="008B562D" w:rsidRPr="00C37ECB" w:rsidRDefault="008B562D" w:rsidP="008B562D">
      <w:pPr>
        <w:spacing w:line="360" w:lineRule="auto"/>
        <w:ind w:firstLine="360"/>
        <w:jc w:val="both"/>
        <w:rPr>
          <w:bCs/>
        </w:rPr>
      </w:pPr>
      <w:r w:rsidRPr="00C37ECB">
        <w:rPr>
          <w:bCs/>
        </w:rPr>
        <w:t>- Posadowienie napisu wielkoformatowego w Grzybowie oraz Budzistowie ,</w:t>
      </w:r>
    </w:p>
    <w:p w14:paraId="23F63CD2" w14:textId="77777777" w:rsidR="008B562D" w:rsidRPr="00C37ECB" w:rsidRDefault="008B562D" w:rsidP="008B562D">
      <w:pPr>
        <w:spacing w:line="360" w:lineRule="auto"/>
        <w:ind w:firstLine="360"/>
        <w:jc w:val="both"/>
        <w:rPr>
          <w:bCs/>
        </w:rPr>
      </w:pPr>
      <w:r w:rsidRPr="00C37ECB">
        <w:rPr>
          <w:bCs/>
        </w:rPr>
        <w:t>- budowa oświetlenia drogowego w ul. Borkowskiej w Grzybowie oraz na kolonii Stary Borek  ,</w:t>
      </w:r>
    </w:p>
    <w:p w14:paraId="388818E2" w14:textId="77777777" w:rsidR="008B562D" w:rsidRPr="00C37ECB" w:rsidRDefault="008B562D" w:rsidP="008B562D">
      <w:pPr>
        <w:spacing w:line="360" w:lineRule="auto"/>
        <w:ind w:firstLine="360"/>
        <w:jc w:val="both"/>
        <w:rPr>
          <w:bCs/>
        </w:rPr>
      </w:pPr>
      <w:r w:rsidRPr="00C37ECB">
        <w:rPr>
          <w:bCs/>
        </w:rPr>
        <w:t xml:space="preserve">- budowa oświetlenia drogowego w ul. </w:t>
      </w:r>
      <w:proofErr w:type="spellStart"/>
      <w:r w:rsidRPr="00C37ECB">
        <w:rPr>
          <w:bCs/>
        </w:rPr>
        <w:t>Polankowej</w:t>
      </w:r>
      <w:proofErr w:type="spellEnd"/>
      <w:r w:rsidRPr="00C37ECB">
        <w:rPr>
          <w:bCs/>
        </w:rPr>
        <w:t xml:space="preserve">  w Niekaninie,</w:t>
      </w:r>
    </w:p>
    <w:p w14:paraId="582F72B6" w14:textId="77777777" w:rsidR="008B562D" w:rsidRPr="00C37ECB" w:rsidRDefault="008B562D" w:rsidP="008B562D">
      <w:pPr>
        <w:spacing w:line="360" w:lineRule="auto"/>
        <w:ind w:firstLine="360"/>
        <w:jc w:val="both"/>
        <w:rPr>
          <w:bCs/>
        </w:rPr>
      </w:pPr>
      <w:r w:rsidRPr="00C37ECB">
        <w:rPr>
          <w:bCs/>
        </w:rPr>
        <w:t>- stworzenie terenu rekreacji i wypoczynku w Dźwirzynie na terenie przystani jachtowej,</w:t>
      </w:r>
    </w:p>
    <w:p w14:paraId="2F509D70" w14:textId="77777777" w:rsidR="008B562D" w:rsidRPr="00C37ECB" w:rsidRDefault="008B562D" w:rsidP="008B562D">
      <w:pPr>
        <w:spacing w:line="360" w:lineRule="auto"/>
        <w:ind w:firstLine="360"/>
        <w:jc w:val="both"/>
        <w:rPr>
          <w:bCs/>
        </w:rPr>
      </w:pPr>
      <w:r w:rsidRPr="00C37ECB">
        <w:rPr>
          <w:bCs/>
        </w:rPr>
        <w:t>- dostawa płyt drogowych do budowy dróg gminnych .</w:t>
      </w:r>
    </w:p>
    <w:p w14:paraId="42B4AC0D" w14:textId="77777777" w:rsidR="008B562D" w:rsidRPr="00C37ECB" w:rsidRDefault="008B562D" w:rsidP="008B562D">
      <w:pPr>
        <w:spacing w:line="360" w:lineRule="auto"/>
        <w:jc w:val="both"/>
        <w:rPr>
          <w:bCs/>
        </w:rPr>
      </w:pPr>
    </w:p>
    <w:p w14:paraId="28394AD0" w14:textId="77777777" w:rsidR="008B562D" w:rsidRPr="00C37ECB" w:rsidRDefault="008B562D" w:rsidP="008B562D">
      <w:pPr>
        <w:spacing w:line="360" w:lineRule="auto"/>
        <w:ind w:firstLine="360"/>
        <w:jc w:val="both"/>
        <w:rPr>
          <w:bCs/>
        </w:rPr>
      </w:pPr>
      <w:r w:rsidRPr="00C37ECB">
        <w:rPr>
          <w:bCs/>
        </w:rPr>
        <w:t>2. Zakończono realizację  następujących inwestycji:</w:t>
      </w:r>
    </w:p>
    <w:p w14:paraId="38F7CA1B" w14:textId="77777777" w:rsidR="008B562D" w:rsidRPr="00C37ECB" w:rsidRDefault="008B562D" w:rsidP="008B562D">
      <w:pPr>
        <w:spacing w:line="360" w:lineRule="auto"/>
        <w:ind w:firstLine="360"/>
        <w:jc w:val="both"/>
        <w:rPr>
          <w:bCs/>
        </w:rPr>
      </w:pPr>
      <w:r w:rsidRPr="00C37ECB">
        <w:rPr>
          <w:bCs/>
        </w:rPr>
        <w:t>budowa zaplecza sportowego w Zieleniewie – jako I etap Centrum sportowo-rekreacyjnego</w:t>
      </w:r>
    </w:p>
    <w:p w14:paraId="15113EA9" w14:textId="77777777" w:rsidR="008B562D" w:rsidRPr="00C37ECB" w:rsidRDefault="008B562D" w:rsidP="008B562D">
      <w:pPr>
        <w:spacing w:line="360" w:lineRule="auto"/>
        <w:ind w:firstLine="360"/>
        <w:jc w:val="both"/>
        <w:rPr>
          <w:bCs/>
        </w:rPr>
      </w:pPr>
      <w:r w:rsidRPr="00C37ECB">
        <w:rPr>
          <w:bCs/>
        </w:rPr>
        <w:t xml:space="preserve">- przebudowa budynku Urzędu Gminy w celu dostosowania dla potrzeb osób niepełnosprawnych oraz do standardów obsługi w warunkach zagrożenia epidemiologicznego </w:t>
      </w:r>
    </w:p>
    <w:p w14:paraId="519D8C7F" w14:textId="77777777" w:rsidR="008B562D" w:rsidRPr="00C37ECB" w:rsidRDefault="008B562D" w:rsidP="008B562D">
      <w:pPr>
        <w:spacing w:line="360" w:lineRule="auto"/>
        <w:ind w:firstLine="360"/>
        <w:jc w:val="both"/>
        <w:rPr>
          <w:bCs/>
        </w:rPr>
      </w:pPr>
      <w:r w:rsidRPr="00C37ECB">
        <w:rPr>
          <w:bCs/>
        </w:rPr>
        <w:t>- rozbudowa ul. Polnej w Grzybowie</w:t>
      </w:r>
    </w:p>
    <w:p w14:paraId="2423B955" w14:textId="77777777" w:rsidR="008B562D" w:rsidRPr="00C37ECB" w:rsidRDefault="008B562D" w:rsidP="008B562D">
      <w:pPr>
        <w:spacing w:line="360" w:lineRule="auto"/>
        <w:ind w:firstLine="360"/>
        <w:jc w:val="both"/>
        <w:rPr>
          <w:bCs/>
        </w:rPr>
      </w:pPr>
      <w:r w:rsidRPr="00C37ECB">
        <w:rPr>
          <w:bCs/>
        </w:rPr>
        <w:t xml:space="preserve">- budowa drogi gminnej na odcinku od ul. Leśnej do ul. Konwaliowej w Grzybowie </w:t>
      </w:r>
    </w:p>
    <w:p w14:paraId="0989B984" w14:textId="77777777" w:rsidR="008B562D" w:rsidRPr="00C37ECB" w:rsidRDefault="008B562D" w:rsidP="008B562D">
      <w:pPr>
        <w:spacing w:line="360" w:lineRule="auto"/>
        <w:ind w:firstLine="360"/>
        <w:jc w:val="both"/>
        <w:rPr>
          <w:bCs/>
        </w:rPr>
      </w:pPr>
      <w:r w:rsidRPr="00C37ECB">
        <w:rPr>
          <w:bCs/>
        </w:rPr>
        <w:t xml:space="preserve">- budowa odcinka kanalizacji sanitarnej do przystani jachtowej w Dźwirzynie </w:t>
      </w:r>
    </w:p>
    <w:p w14:paraId="039EA2F2" w14:textId="77777777" w:rsidR="008B562D" w:rsidRPr="00C37ECB" w:rsidRDefault="008B562D" w:rsidP="008B562D">
      <w:pPr>
        <w:spacing w:line="360" w:lineRule="auto"/>
        <w:ind w:firstLine="360"/>
        <w:jc w:val="both"/>
        <w:rPr>
          <w:bCs/>
        </w:rPr>
      </w:pPr>
      <w:r w:rsidRPr="00C37ECB">
        <w:rPr>
          <w:bCs/>
        </w:rPr>
        <w:t xml:space="preserve">- posadowienie lamp oświetlenia punktowego na terenie gminy Kołobrzeg </w:t>
      </w:r>
    </w:p>
    <w:p w14:paraId="77DDD4E9" w14:textId="77777777" w:rsidR="008B562D" w:rsidRPr="00C37ECB" w:rsidRDefault="008B562D" w:rsidP="008B562D">
      <w:pPr>
        <w:spacing w:line="360" w:lineRule="auto"/>
        <w:ind w:firstLine="360"/>
        <w:jc w:val="both"/>
        <w:rPr>
          <w:bCs/>
        </w:rPr>
      </w:pPr>
      <w:r w:rsidRPr="00C37ECB">
        <w:rPr>
          <w:bCs/>
        </w:rPr>
        <w:t>3. Trwają  prace projektowe:</w:t>
      </w:r>
    </w:p>
    <w:p w14:paraId="143DD4ED" w14:textId="77777777" w:rsidR="008B562D" w:rsidRPr="00C37ECB" w:rsidRDefault="008B562D" w:rsidP="008B562D">
      <w:pPr>
        <w:spacing w:line="360" w:lineRule="auto"/>
        <w:ind w:firstLine="360"/>
        <w:jc w:val="both"/>
        <w:rPr>
          <w:bCs/>
        </w:rPr>
      </w:pPr>
      <w:r w:rsidRPr="00C37ECB">
        <w:rPr>
          <w:bCs/>
        </w:rPr>
        <w:t>- ul. Spokojna w Grzybowie</w:t>
      </w:r>
    </w:p>
    <w:p w14:paraId="231E3954" w14:textId="77777777" w:rsidR="008B562D" w:rsidRPr="00C37ECB" w:rsidRDefault="008B562D" w:rsidP="008B562D">
      <w:pPr>
        <w:spacing w:line="360" w:lineRule="auto"/>
        <w:ind w:firstLine="360"/>
        <w:jc w:val="both"/>
        <w:rPr>
          <w:bCs/>
        </w:rPr>
      </w:pPr>
      <w:r w:rsidRPr="00C37ECB">
        <w:rPr>
          <w:bCs/>
        </w:rPr>
        <w:t>- ul. Storczykowej w Zieleniewie</w:t>
      </w:r>
    </w:p>
    <w:p w14:paraId="598A0BF4" w14:textId="77777777" w:rsidR="008B562D" w:rsidRPr="00C37ECB" w:rsidRDefault="008B562D" w:rsidP="008B562D">
      <w:pPr>
        <w:spacing w:line="360" w:lineRule="auto"/>
        <w:ind w:firstLine="360"/>
        <w:jc w:val="both"/>
        <w:rPr>
          <w:bCs/>
        </w:rPr>
      </w:pPr>
      <w:r w:rsidRPr="00C37ECB">
        <w:rPr>
          <w:bCs/>
        </w:rPr>
        <w:t xml:space="preserve">- drogi gminnej w Dźwirzynie – dz. 234/99, 234/28, 234/17, 234/27 </w:t>
      </w:r>
    </w:p>
    <w:p w14:paraId="1FF97193" w14:textId="77777777" w:rsidR="008B562D" w:rsidRPr="00C37ECB" w:rsidRDefault="008B562D" w:rsidP="008B562D">
      <w:pPr>
        <w:spacing w:line="360" w:lineRule="auto"/>
        <w:ind w:firstLine="360"/>
        <w:jc w:val="both"/>
        <w:rPr>
          <w:bCs/>
        </w:rPr>
      </w:pPr>
      <w:r w:rsidRPr="00C37ECB">
        <w:rPr>
          <w:bCs/>
        </w:rPr>
        <w:t>- ul. Kwiatów Polskich w Zieleniewie</w:t>
      </w:r>
    </w:p>
    <w:p w14:paraId="3F86D763" w14:textId="77777777" w:rsidR="008B562D" w:rsidRPr="00C37ECB" w:rsidRDefault="008B562D" w:rsidP="008B562D">
      <w:pPr>
        <w:spacing w:line="360" w:lineRule="auto"/>
        <w:ind w:firstLine="360"/>
        <w:jc w:val="both"/>
        <w:rPr>
          <w:bCs/>
        </w:rPr>
      </w:pPr>
      <w:r w:rsidRPr="00C37ECB">
        <w:rPr>
          <w:bCs/>
        </w:rPr>
        <w:t xml:space="preserve">- kompleksu boisk sportowych w Zieleniewie – II etap Centrum Sportowo-rekreacyjnego  </w:t>
      </w:r>
    </w:p>
    <w:p w14:paraId="3301D9A4" w14:textId="77777777" w:rsidR="008B562D" w:rsidRPr="00C37ECB" w:rsidRDefault="008B562D" w:rsidP="008B562D">
      <w:pPr>
        <w:spacing w:line="360" w:lineRule="auto"/>
        <w:ind w:left="426"/>
        <w:jc w:val="both"/>
        <w:rPr>
          <w:bCs/>
        </w:rPr>
      </w:pPr>
      <w:r w:rsidRPr="00C37ECB">
        <w:rPr>
          <w:bCs/>
        </w:rPr>
        <w:t>- rozbudowa ul. Szlacheckiej w Zieleniewie</w:t>
      </w:r>
    </w:p>
    <w:p w14:paraId="690738E6" w14:textId="77777777" w:rsidR="008B562D" w:rsidRPr="00C37ECB" w:rsidRDefault="008B562D" w:rsidP="008B562D">
      <w:pPr>
        <w:spacing w:line="360" w:lineRule="auto"/>
        <w:ind w:left="426"/>
        <w:jc w:val="both"/>
        <w:rPr>
          <w:bCs/>
        </w:rPr>
      </w:pPr>
      <w:r w:rsidRPr="00C37ECB">
        <w:rPr>
          <w:bCs/>
        </w:rPr>
        <w:t>- przebudowa ul. Herbowej w Zieleniewie</w:t>
      </w:r>
    </w:p>
    <w:p w14:paraId="551EC4F7" w14:textId="77777777" w:rsidR="008B562D" w:rsidRPr="00C37ECB" w:rsidRDefault="008B562D" w:rsidP="008B562D">
      <w:pPr>
        <w:spacing w:line="360" w:lineRule="auto"/>
        <w:ind w:left="426"/>
        <w:jc w:val="both"/>
        <w:rPr>
          <w:bCs/>
        </w:rPr>
      </w:pPr>
      <w:r w:rsidRPr="00C37ECB">
        <w:rPr>
          <w:bCs/>
        </w:rPr>
        <w:lastRenderedPageBreak/>
        <w:t>- budowa świetlicy wiejskiej w Błotnicy</w:t>
      </w:r>
    </w:p>
    <w:p w14:paraId="187729C6" w14:textId="77777777" w:rsidR="008B562D" w:rsidRPr="00C37ECB" w:rsidRDefault="008B562D" w:rsidP="008B562D">
      <w:pPr>
        <w:spacing w:line="360" w:lineRule="auto"/>
        <w:ind w:left="426"/>
        <w:jc w:val="both"/>
        <w:rPr>
          <w:bCs/>
        </w:rPr>
      </w:pPr>
      <w:r w:rsidRPr="00C37ECB">
        <w:rPr>
          <w:bCs/>
        </w:rPr>
        <w:t>- budowa remizy OSP w Sarbii</w:t>
      </w:r>
    </w:p>
    <w:p w14:paraId="2E8A55F1" w14:textId="77777777" w:rsidR="008B562D" w:rsidRPr="00C37ECB" w:rsidRDefault="008B562D" w:rsidP="008B562D">
      <w:pPr>
        <w:spacing w:line="360" w:lineRule="auto"/>
        <w:ind w:left="426"/>
        <w:jc w:val="both"/>
        <w:rPr>
          <w:bCs/>
        </w:rPr>
      </w:pPr>
      <w:r w:rsidRPr="00C37ECB">
        <w:rPr>
          <w:bCs/>
        </w:rPr>
        <w:t xml:space="preserve">- przebudowa dróg gminnych w Rościęcinie – ul. </w:t>
      </w:r>
      <w:proofErr w:type="spellStart"/>
      <w:r w:rsidRPr="00C37ECB">
        <w:rPr>
          <w:bCs/>
        </w:rPr>
        <w:t>Zagajnikowej</w:t>
      </w:r>
      <w:proofErr w:type="spellEnd"/>
      <w:r w:rsidRPr="00C37ECB">
        <w:rPr>
          <w:bCs/>
        </w:rPr>
        <w:t xml:space="preserve">, Borowikowej  wraz z drogą dla rowerów od świetlicy wiejskiej do </w:t>
      </w:r>
      <w:proofErr w:type="spellStart"/>
      <w:r w:rsidRPr="00C37ECB">
        <w:rPr>
          <w:bCs/>
        </w:rPr>
        <w:t>Kopydłówka</w:t>
      </w:r>
      <w:proofErr w:type="spellEnd"/>
      <w:r w:rsidRPr="00C37ECB">
        <w:rPr>
          <w:bCs/>
        </w:rPr>
        <w:t xml:space="preserve"> </w:t>
      </w:r>
    </w:p>
    <w:p w14:paraId="0C0FBD32" w14:textId="77777777" w:rsidR="008B562D" w:rsidRPr="00C37ECB" w:rsidRDefault="008B562D" w:rsidP="008B562D">
      <w:pPr>
        <w:spacing w:line="360" w:lineRule="auto"/>
        <w:ind w:left="426"/>
        <w:jc w:val="both"/>
        <w:rPr>
          <w:bCs/>
        </w:rPr>
      </w:pPr>
      <w:r w:rsidRPr="00C37ECB">
        <w:rPr>
          <w:bCs/>
        </w:rPr>
        <w:t>- dokumentacja projektowa budowy zatok autobusowych w ciągu DW 163</w:t>
      </w:r>
    </w:p>
    <w:p w14:paraId="52D9D4F2" w14:textId="77777777" w:rsidR="008B562D" w:rsidRPr="00C37ECB" w:rsidRDefault="008B562D" w:rsidP="008B562D">
      <w:pPr>
        <w:jc w:val="both"/>
        <w:rPr>
          <w:b/>
        </w:rPr>
      </w:pPr>
    </w:p>
    <w:p w14:paraId="09CB2115" w14:textId="77777777" w:rsidR="008B562D" w:rsidRPr="00C37ECB" w:rsidRDefault="008B562D" w:rsidP="008B562D">
      <w:pPr>
        <w:jc w:val="both"/>
        <w:rPr>
          <w:b/>
        </w:rPr>
      </w:pPr>
      <w:r w:rsidRPr="00C37ECB">
        <w:rPr>
          <w:b/>
        </w:rPr>
        <w:t xml:space="preserve">Sprawozdanie za rok 2023 </w:t>
      </w:r>
    </w:p>
    <w:p w14:paraId="50C0DBF3" w14:textId="77777777" w:rsidR="008B562D" w:rsidRPr="00C37ECB" w:rsidRDefault="008B562D" w:rsidP="008B562D">
      <w:r w:rsidRPr="00C37ECB">
        <w:t xml:space="preserve">W roku 2023 Gmina Kołobrzeg zrealizowała szereg inwestycji infrastrukturalnych. </w:t>
      </w:r>
      <w:r>
        <w:t>W</w:t>
      </w:r>
      <w:r w:rsidRPr="00C37ECB">
        <w:t>śród nich największym wydatkiem były inwestycje w infrastrukturę drogową.</w:t>
      </w:r>
    </w:p>
    <w:p w14:paraId="11C2D165" w14:textId="77777777" w:rsidR="008B562D" w:rsidRPr="00C37ECB" w:rsidRDefault="008B562D" w:rsidP="008B562D">
      <w:pPr>
        <w:jc w:val="both"/>
      </w:pPr>
      <w:r w:rsidRPr="00C37ECB">
        <w:t xml:space="preserve">Jedną z kluczowych inwestycji drogowych  (w zakresie kosztów)  były inwestycje drogowa w Grzybowie. Zadanie Przebudowa z rozbudową dróg gminnych w Grzybowie, dofinansowane w 90% z Funduszu Inwestycji Strategicznych Polski Ład pozwoliło na uporządkowanie 3 dróg w miejscowości. Były to następujące drogi: ul. Słoneczna w ramach której wykonano nawierzchnię jezdni, chodnik oraz oświetlenie i odwodnienie, za kwotę ok 1,4 mln zł, rozbudowę ul. Polnej za kwotę ok 2,8 mln zł oraz budowę drogi gminnej przy lesie, łącząc tym samym ul. Leśną z ul. Kołobrzeską za kwotę ok 2,8 mln zł. Ważną dla mieszkańców była realizacja inwestycji drogowej w Budzistowie – rozbudowa ul. Kasztanowej etap I oraz budowa drogi od skrzyżowania z ul. Topolową w kierunku CH Karuzela za kwotę ok 5 mln zł – niebawem ruszy postępowanie o udzielenie zamówienia na II etap „łącznika” do CH Karuzela oraz inwestycja drogowa w Karcinie, która w znacznym stopniu poprawiła bezpieczeństwo zarówno uczestników ruchu drogowego jak i mieszkających w jej obrębie. Koszt inwestycji w Karcinie to nieco ponad 3,2 mln zł.    W ramach  inwestycji drogowych grzechem byłoby nie wspomnieć ważnej z punktu widzenia niezmotoryzowanych mieszkańców Rościęcina, ale również, co okazało się nieco później, z punktu widzenia turystów, droga rowerowa łącząca Zieleniewo z Rościęcinem za kwotę blisko 2,6 mln zł. Wszystkie wspomniane inwestycje zostały dofinansowane środkami pochodzącymi z budżetu Państwa w ramach Programu Inwestycji Strategicznych Polski Ład. </w:t>
      </w:r>
    </w:p>
    <w:p w14:paraId="79E7DA8B" w14:textId="77777777" w:rsidR="008B562D" w:rsidRPr="00C37ECB" w:rsidRDefault="008B562D" w:rsidP="008B562D">
      <w:pPr>
        <w:jc w:val="both"/>
      </w:pPr>
      <w:r w:rsidRPr="00C37ECB">
        <w:t xml:space="preserve">W ramach innych zadań drogowych zrealizowano przebudowę drogi łączącej miejscowość Obroty z Niekaninem jako drogę dojazdową do gruntów rolnych, na realizację której również pozyskano fundusze zewnętrzne – tj. z Funduszu Ochrony Gruntów Rolnych, których dysponentem jest Marszałek Województwa Zachodniopomorskiego. Zaraz po Nowym Roku „pierwsza łopata” zostanie również wbita na budowie drogi w Stramnicy – </w:t>
      </w:r>
      <w:proofErr w:type="spellStart"/>
      <w:r w:rsidRPr="00C37ECB">
        <w:t>eap</w:t>
      </w:r>
      <w:proofErr w:type="spellEnd"/>
      <w:r w:rsidRPr="00C37ECB">
        <w:t xml:space="preserve"> I , tj. do przejazdu kolejowego wraz z drogą gminną dz. 172 , które z pewnością wpłynął na poprawę komfortu mieszkańcom i innym użytkownikom tych dróg. Zadanie to również jest  współfinansowane ze środków Funduszu Rozwoju Dróg Lokalnych. </w:t>
      </w:r>
    </w:p>
    <w:p w14:paraId="4EB7F1F1" w14:textId="77777777" w:rsidR="008B562D" w:rsidRPr="00C37ECB" w:rsidRDefault="008B562D" w:rsidP="008B562D">
      <w:pPr>
        <w:jc w:val="both"/>
      </w:pPr>
      <w:r w:rsidRPr="00C37ECB">
        <w:t xml:space="preserve">Etap II tej drogi – tj. od przejazdu kolejowego do wiaduktu nad S6 również pozyskał dofinansowanie ze środków pochodzących z UE, dzięki  czemu na przestrzeni roku 2024 będzie możliwe ogłoszenie postępowania zakupowego. </w:t>
      </w:r>
    </w:p>
    <w:p w14:paraId="01C996AD" w14:textId="77777777" w:rsidR="008B562D" w:rsidRPr="00C37ECB" w:rsidRDefault="008B562D" w:rsidP="008B562D">
      <w:pPr>
        <w:jc w:val="both"/>
      </w:pPr>
      <w:r w:rsidRPr="00C37ECB">
        <w:t xml:space="preserve">Inne inwestycje, które wpływają na wizerunek naszych miejscowości to np. zagospodarowanie przestrzeni publicznej w Grzybowie,  w ramach którego wybudowaliśmy podświetlaną fontannę i niebawem postawimy podświetlany napis wielkoformatowy, teren rekreacyjny w Dźwirzynie </w:t>
      </w:r>
    </w:p>
    <w:p w14:paraId="2DA62272" w14:textId="77777777" w:rsidR="008B562D" w:rsidRPr="00C37ECB" w:rsidRDefault="008B562D" w:rsidP="008B562D">
      <w:pPr>
        <w:jc w:val="both"/>
      </w:pPr>
      <w:r w:rsidRPr="00C37ECB">
        <w:t xml:space="preserve">Obie te inwestycje również zostały zrealizowane przy współudziale środków pochodzących z UE, w ramach Programu Rozwoju Obszarów Wiejskich  oraz Programu Operacyjnego Rybactwo i Morze.   Ponadto tym razem już ze środków własnych posadowimy napis wielkoformatowy również w Budzistowie. Jedną z najbardziej wyczekiwanych inwestycji była budowa Centrum w Zieleniewie. Kilkuletnia historii, która otacza zarówno sam obiekt jak i teren , mogła dawać podstawy sądzić, że się nie uda. Jednak budynek stoi, niebawem zostanie </w:t>
      </w:r>
      <w:r w:rsidRPr="00C37ECB">
        <w:lastRenderedPageBreak/>
        <w:t xml:space="preserve">wyposażony w niezbędne do jego funkcjonowania elementy, uzyska wymagane prawem budowlanym pozwolenia na użytkowanie i będzie mógł cieszyć mieszkańców dostępnością i funkcjonalnością.   </w:t>
      </w:r>
    </w:p>
    <w:p w14:paraId="598440B6" w14:textId="77777777" w:rsidR="008B562D" w:rsidRPr="00C37ECB" w:rsidRDefault="008B562D" w:rsidP="008B562D">
      <w:pPr>
        <w:jc w:val="both"/>
      </w:pPr>
      <w:r w:rsidRPr="00C37ECB">
        <w:t xml:space="preserve">Niezmiernie ważnymi i poprawiającymi bezpieczeństwo wszystkich są inwestycje w oświetlenie drogowe. W związku z tym Gmina realizuje budowę oświetlenia drogowego np.  przy ul. </w:t>
      </w:r>
      <w:proofErr w:type="spellStart"/>
      <w:r w:rsidRPr="00C37ECB">
        <w:t>Polankowej</w:t>
      </w:r>
      <w:proofErr w:type="spellEnd"/>
      <w:r w:rsidRPr="00C37ECB">
        <w:t xml:space="preserve">  w Niekaninie, w Starym Borku przy boisku, w Starym Borku na kolonii oraz szereg lamp oświetlenia punktowego w miejscach wskazanych przez Sołtysów. </w:t>
      </w:r>
    </w:p>
    <w:p w14:paraId="41B37A08" w14:textId="77777777" w:rsidR="008B562D" w:rsidRPr="00C37ECB" w:rsidRDefault="008B562D" w:rsidP="008B562D">
      <w:pPr>
        <w:jc w:val="both"/>
      </w:pPr>
      <w:r w:rsidRPr="00C37ECB">
        <w:t xml:space="preserve">Ponadto ważną z punktu widzenia odwiedzających Urząd była inwestycja w poprawę dostępności. Dzięki czemu Urząd Gminy Kołobrzeg zyskał nowe wejście  bez barier architektonicznych oraz nowe pomieszczenia do obsługi  , dzięki czemu z pewnością komfort osób chcących załatwić sprawę  w Urzędzie będzie na zupełnie innym poziomie niż dotychczas.    </w:t>
      </w:r>
    </w:p>
    <w:p w14:paraId="1D5D5EAC" w14:textId="77777777" w:rsidR="008B562D" w:rsidRPr="00C37ECB" w:rsidRDefault="008B562D" w:rsidP="008B562D">
      <w:pPr>
        <w:jc w:val="both"/>
      </w:pPr>
    </w:p>
    <w:p w14:paraId="2205B731" w14:textId="77777777" w:rsidR="008B562D" w:rsidRPr="00C37ECB" w:rsidRDefault="008B562D" w:rsidP="008B562D">
      <w:pPr>
        <w:ind w:left="426"/>
        <w:jc w:val="both"/>
        <w:rPr>
          <w:b/>
        </w:rPr>
      </w:pPr>
    </w:p>
    <w:p w14:paraId="505189F3" w14:textId="77777777" w:rsidR="008B562D" w:rsidRPr="00352105" w:rsidRDefault="008B562D" w:rsidP="008B562D">
      <w:pPr>
        <w:pStyle w:val="Akapitzlist"/>
        <w:numPr>
          <w:ilvl w:val="0"/>
          <w:numId w:val="1"/>
        </w:numPr>
        <w:jc w:val="both"/>
        <w:rPr>
          <w:b/>
        </w:rPr>
      </w:pPr>
      <w:r w:rsidRPr="00352105">
        <w:rPr>
          <w:b/>
        </w:rPr>
        <w:t>Informacja z Uchwał Rady Gminy Kołobrzeg podjętych na Sesji</w:t>
      </w:r>
    </w:p>
    <w:p w14:paraId="6325FD20" w14:textId="77777777" w:rsidR="008B562D" w:rsidRDefault="008B562D" w:rsidP="008B562D">
      <w:pPr>
        <w:pStyle w:val="Akapitzlist"/>
        <w:jc w:val="both"/>
        <w:rPr>
          <w:b/>
        </w:rPr>
      </w:pPr>
    </w:p>
    <w:p w14:paraId="436CAA43" w14:textId="77777777" w:rsidR="008B562D" w:rsidRDefault="008B562D" w:rsidP="008B562D">
      <w:pPr>
        <w:jc w:val="both"/>
      </w:pPr>
      <w:r>
        <w:t>Od ostatniej Sesji podjęto następujące uchwały w sprawie:</w:t>
      </w:r>
    </w:p>
    <w:p w14:paraId="3ACCACEC" w14:textId="77777777" w:rsidR="008B562D" w:rsidRPr="00710386" w:rsidRDefault="008B562D" w:rsidP="008B562D">
      <w:pPr>
        <w:spacing w:line="360" w:lineRule="auto"/>
        <w:jc w:val="both"/>
      </w:pPr>
      <w:r w:rsidRPr="00710386">
        <w:t xml:space="preserve">1) zmian w budżecie gminy na 2023 rok </w:t>
      </w:r>
    </w:p>
    <w:p w14:paraId="5912B8BE" w14:textId="77777777" w:rsidR="008B562D" w:rsidRDefault="008B562D" w:rsidP="008B562D">
      <w:pPr>
        <w:spacing w:line="360" w:lineRule="auto"/>
        <w:jc w:val="both"/>
      </w:pPr>
      <w:r w:rsidRPr="00710386">
        <w:t xml:space="preserve">2) </w:t>
      </w:r>
      <w:r>
        <w:t xml:space="preserve">zmiany uchwały w sprawie uchwalenia wieloletniej prognozy finansowej Gminy Kołobrzeg na lata 2023-2033 </w:t>
      </w:r>
    </w:p>
    <w:p w14:paraId="3E463727" w14:textId="77777777" w:rsidR="008B562D" w:rsidRDefault="008B562D" w:rsidP="008B562D">
      <w:pPr>
        <w:spacing w:line="360" w:lineRule="auto"/>
        <w:jc w:val="both"/>
      </w:pPr>
      <w:r>
        <w:t xml:space="preserve">3) zmieniająca uchwałę w sprawie wyboru metody ustalania opłaty za gospodarowanie odpadami komunalnymi , ustalenia stawki takiej opłaty oraz stawki za pojemnik o określonej pojemności </w:t>
      </w:r>
    </w:p>
    <w:p w14:paraId="26BE9CC0" w14:textId="77777777" w:rsidR="008B562D" w:rsidRDefault="008B562D" w:rsidP="008B562D">
      <w:pPr>
        <w:spacing w:line="360" w:lineRule="auto"/>
        <w:jc w:val="both"/>
      </w:pPr>
      <w:r>
        <w:t xml:space="preserve">4) ustalenia wysokości ekwiwalentu pieniężnego dla strażaków Ochotniczych Straży Pożarnych z terenu gminy Kołobrzeg uczestniczących w działaniach ratowniczych, akacjach ratowniczych, szkoleniach i ćwiczeniach ( projekt uchwały z inicjatywy 3 radnych)                              </w:t>
      </w:r>
    </w:p>
    <w:p w14:paraId="79903375" w14:textId="77777777" w:rsidR="008B562D" w:rsidRPr="00FC0C1D" w:rsidRDefault="008B562D" w:rsidP="008B562D">
      <w:pPr>
        <w:spacing w:line="360" w:lineRule="auto"/>
        <w:jc w:val="both"/>
        <w:rPr>
          <w:b/>
          <w:bCs/>
        </w:rPr>
      </w:pPr>
      <w:r>
        <w:t xml:space="preserve">5) </w:t>
      </w:r>
      <w:r w:rsidRPr="00CF331A">
        <w:t>przekazania do Wojewódzkiego Sądu Administracyjnego w Szczecinie skargi na Uchwałę Nr XXVI/251/2021  Rady Gminy Kołobrzeg z dnia 30 marca 2021 roku w sprawie uchwalenia miejscowego planu zagospodarowania przestrzennego Gminy Kołobrzeg w części obrębu Dźwirzyno, w granicach działki o numerze ewidencyjnym 765/</w:t>
      </w:r>
    </w:p>
    <w:p w14:paraId="2C131B2C" w14:textId="77777777" w:rsidR="008B562D" w:rsidRDefault="008B562D" w:rsidP="008B562D">
      <w:pPr>
        <w:spacing w:line="360" w:lineRule="auto"/>
        <w:jc w:val="both"/>
      </w:pPr>
      <w:r>
        <w:t xml:space="preserve">6) </w:t>
      </w:r>
      <w:r w:rsidRPr="005376C2">
        <w:t xml:space="preserve">zasad zwrotu wydatków za udzielony posiłek albo świadczenia rzeczowe </w:t>
      </w:r>
      <w:r w:rsidRPr="005376C2">
        <w:br/>
        <w:t>w postaci produktów żywnościowych dla osób objętych wieloletnim rządowym programem „Posiłek w szkole i w domu” na lata 2024-2028</w:t>
      </w:r>
      <w:r>
        <w:t xml:space="preserve"> </w:t>
      </w:r>
    </w:p>
    <w:p w14:paraId="740630A3" w14:textId="77777777" w:rsidR="008B562D" w:rsidRDefault="008B562D" w:rsidP="008B562D">
      <w:pPr>
        <w:spacing w:line="360" w:lineRule="auto"/>
        <w:jc w:val="both"/>
        <w:rPr>
          <w:rFonts w:ascii="TimesNewRomanPS-BoldMT" w:hAnsi="TimesNewRomanPS-BoldMT" w:cs="TimesNewRomanPS-BoldMT"/>
        </w:rPr>
      </w:pPr>
      <w:r>
        <w:t xml:space="preserve">7) </w:t>
      </w:r>
      <w:r w:rsidRPr="005376C2">
        <w:rPr>
          <w:rFonts w:ascii="TimesNewRomanPS-BoldMT" w:hAnsi="TimesNewRomanPS-BoldMT" w:cs="TimesNewRomanPS-BoldMT"/>
        </w:rPr>
        <w:t>podwyższenia kryterium dochodowego uprawniającego do udzielenia nieodpłatnego wsparcia w formie świadczenia pieniężnego na zakup posiłku lub żywności dla osób objętych wieloletnim rządowym programem „Posiłek w szkole i w domu” na lata 2024-2028</w:t>
      </w:r>
      <w:r>
        <w:rPr>
          <w:rFonts w:ascii="TimesNewRomanPS-BoldMT" w:hAnsi="TimesNewRomanPS-BoldMT" w:cs="TimesNewRomanPS-BoldMT"/>
        </w:rPr>
        <w:t xml:space="preserve"> </w:t>
      </w:r>
    </w:p>
    <w:p w14:paraId="2C84CC43" w14:textId="77777777" w:rsidR="008B562D" w:rsidRPr="009A2AE7" w:rsidRDefault="008B562D" w:rsidP="008B562D">
      <w:pPr>
        <w:autoSpaceDE w:val="0"/>
        <w:autoSpaceDN w:val="0"/>
        <w:adjustRightInd w:val="0"/>
        <w:spacing w:line="360" w:lineRule="auto"/>
        <w:jc w:val="both"/>
      </w:pPr>
      <w:r>
        <w:t>8</w:t>
      </w:r>
      <w:r w:rsidRPr="009A2AE7">
        <w:t xml:space="preserve">) przyjęcia programu osłonowego „Posiłek w szkole i domu" Gminy  Kołobrzeg na lata </w:t>
      </w:r>
      <w:r>
        <w:t xml:space="preserve">             </w:t>
      </w:r>
      <w:r w:rsidRPr="009A2AE7">
        <w:t>2024-2028</w:t>
      </w:r>
      <w:r>
        <w:t xml:space="preserve"> </w:t>
      </w:r>
    </w:p>
    <w:p w14:paraId="7D9CE14E" w14:textId="77777777" w:rsidR="008B562D" w:rsidRDefault="008B562D" w:rsidP="008B562D">
      <w:pPr>
        <w:spacing w:line="360" w:lineRule="auto"/>
        <w:jc w:val="both"/>
        <w:rPr>
          <w:bCs/>
        </w:rPr>
      </w:pPr>
      <w:r>
        <w:lastRenderedPageBreak/>
        <w:t>9</w:t>
      </w:r>
      <w:r w:rsidRPr="009A2AE7">
        <w:t>)</w:t>
      </w:r>
      <w:r w:rsidRPr="009A2AE7">
        <w:rPr>
          <w:b/>
        </w:rPr>
        <w:t xml:space="preserve"> </w:t>
      </w:r>
      <w:r w:rsidRPr="00B07B76">
        <w:rPr>
          <w:bCs/>
        </w:rPr>
        <w:t xml:space="preserve">przyjęcia Programu współpracy Gminy Kołobrzeg </w:t>
      </w:r>
      <w:r w:rsidRPr="00B07B76">
        <w:rPr>
          <w:rStyle w:val="Pogrubienie"/>
        </w:rPr>
        <w:t>z organizacjami pozarządowymi oraz podmiotami, o których mowa w art. 3 ust. 3 ustawy o działalności pożytku publicznego i o wolontariacie</w:t>
      </w:r>
      <w:r w:rsidRPr="00B07B76">
        <w:rPr>
          <w:b/>
        </w:rPr>
        <w:t xml:space="preserve"> </w:t>
      </w:r>
      <w:r w:rsidRPr="00B07B76">
        <w:rPr>
          <w:bCs/>
        </w:rPr>
        <w:t>na rok 2024</w:t>
      </w:r>
      <w:r>
        <w:rPr>
          <w:bCs/>
        </w:rPr>
        <w:t xml:space="preserve"> </w:t>
      </w:r>
    </w:p>
    <w:p w14:paraId="067C6BAB" w14:textId="77777777" w:rsidR="008B562D" w:rsidRDefault="008B562D" w:rsidP="008B562D">
      <w:pPr>
        <w:spacing w:line="360" w:lineRule="auto"/>
        <w:jc w:val="both"/>
        <w:rPr>
          <w:bCs/>
        </w:rPr>
      </w:pPr>
      <w:r w:rsidRPr="00135370">
        <w:rPr>
          <w:bCs/>
        </w:rPr>
        <w:t xml:space="preserve">10) przystąpienia do sporządzenia miejscowego planu zagospodarowania przestrzennego Gminy Kołobrzeg w części obrębu Nowogardek </w:t>
      </w:r>
      <w:r>
        <w:rPr>
          <w:bCs/>
        </w:rPr>
        <w:t>,</w:t>
      </w:r>
    </w:p>
    <w:p w14:paraId="6E3B3C2F" w14:textId="77777777" w:rsidR="008B562D" w:rsidRPr="00135370" w:rsidRDefault="008B562D" w:rsidP="008B562D">
      <w:pPr>
        <w:pStyle w:val="Bezodstpw"/>
        <w:spacing w:line="276" w:lineRule="auto"/>
        <w:jc w:val="both"/>
        <w:rPr>
          <w:bCs/>
        </w:rPr>
      </w:pPr>
      <w:r>
        <w:rPr>
          <w:bCs/>
        </w:rPr>
        <w:t xml:space="preserve">11) </w:t>
      </w:r>
      <w:r w:rsidRPr="00B07B76">
        <w:rPr>
          <w:bCs/>
        </w:rPr>
        <w:t>utworzenia samorządowej instytucji kultury pod nazwą Gminne Centrum Kultury i Promocji w Zieleniewie</w:t>
      </w:r>
      <w:r>
        <w:rPr>
          <w:bCs/>
        </w:rPr>
        <w:t xml:space="preserve"> – zostało </w:t>
      </w:r>
      <w:r w:rsidRPr="00182C2E">
        <w:t>wszczęte postępowanie nadzorcze Wojewody Zachodniopomorskiego</w:t>
      </w:r>
      <w:r>
        <w:t>,</w:t>
      </w:r>
      <w:r w:rsidRPr="00182C2E">
        <w:t xml:space="preserve"> w</w:t>
      </w:r>
      <w:r>
        <w:t>skazujące wątpliwości organu nadzoru do zapisów załącznika Nr 2 do ww. aktu pn. „ Statut Gminnego Centrum Kultury i Promocji”, co skutkuje przygotowaniem powyższego projektu uchwały uwzględniającego uwagi organu nadzoru.</w:t>
      </w:r>
    </w:p>
    <w:p w14:paraId="7180D8B3" w14:textId="77777777" w:rsidR="008B562D" w:rsidRDefault="008B562D" w:rsidP="008B562D">
      <w:pPr>
        <w:jc w:val="both"/>
        <w:rPr>
          <w:rStyle w:val="markedcontent"/>
          <w:rFonts w:eastAsiaTheme="majorEastAsia"/>
        </w:rPr>
      </w:pPr>
    </w:p>
    <w:p w14:paraId="77062E28" w14:textId="77777777" w:rsidR="008B562D" w:rsidRPr="00781A7D" w:rsidRDefault="008B562D" w:rsidP="008B562D">
      <w:pPr>
        <w:pStyle w:val="Akapitzlist"/>
        <w:numPr>
          <w:ilvl w:val="0"/>
          <w:numId w:val="1"/>
        </w:numPr>
        <w:rPr>
          <w:b/>
        </w:rPr>
      </w:pPr>
      <w:r w:rsidRPr="00781A7D">
        <w:rPr>
          <w:b/>
        </w:rPr>
        <w:t xml:space="preserve">Informacja w zakresie promocji Gminy </w:t>
      </w:r>
    </w:p>
    <w:p w14:paraId="43259A5C" w14:textId="77777777" w:rsidR="008B562D" w:rsidRDefault="008B562D" w:rsidP="008B562D"/>
    <w:p w14:paraId="149F8F92" w14:textId="77777777" w:rsidR="008B562D" w:rsidRDefault="008B562D" w:rsidP="008B562D">
      <w:pPr>
        <w:pStyle w:val="Akapitzlist"/>
        <w:numPr>
          <w:ilvl w:val="0"/>
          <w:numId w:val="2"/>
        </w:numPr>
        <w:jc w:val="both"/>
      </w:pPr>
      <w:r w:rsidRPr="00E44D8C">
        <w:t>W czwartek, 23 listopada br., w sali konferencyjnej Miejskiego Ośrodka Sportu i Rekreacji w Kołobrzegu odbyła się Gala Polskiego Czerwonego Krzyża</w:t>
      </w:r>
      <w:r>
        <w:t xml:space="preserve">, na której Gminę Kołobrzeg reprezentował zastępca Wójta Grzegorz Czachorowski. </w:t>
      </w:r>
      <w:r w:rsidRPr="00E44D8C">
        <w:t>W uznaniu wybitnych zasług na rzecz ratowania ludzkiego życia i zdrowia oraz aktywnej działalności w ruchu honorowego krwiodawstwa odznaką „Honorowy Dawca Krwi – Zasłużony dla Zdrowia Narodu”, odznaczenia otrzyma</w:t>
      </w:r>
      <w:r>
        <w:t>ło pięcioro mieszkańców naszej G</w:t>
      </w:r>
      <w:r w:rsidRPr="00E44D8C">
        <w:t>miny</w:t>
      </w:r>
      <w:r>
        <w:t>.</w:t>
      </w:r>
    </w:p>
    <w:p w14:paraId="485386D7" w14:textId="77777777" w:rsidR="008B562D" w:rsidRDefault="008B562D" w:rsidP="008B562D">
      <w:pPr>
        <w:pStyle w:val="Akapitzlist"/>
        <w:numPr>
          <w:ilvl w:val="0"/>
          <w:numId w:val="2"/>
        </w:numPr>
        <w:jc w:val="both"/>
      </w:pPr>
      <w:r w:rsidRPr="000818BA">
        <w:t>W dniu 30 listopada 2023 r. podpisano umowę pod nazwą „</w:t>
      </w:r>
      <w:r w:rsidRPr="000818BA">
        <w:rPr>
          <w:rStyle w:val="Uwydatnienie"/>
          <w:rFonts w:eastAsiaTheme="majorEastAsia"/>
        </w:rPr>
        <w:t>Budowa drogi gminnej na odcinku od ul. Topolowej w kierunku CH Karuzela w Budzistowie (obwodnica miasta Kołobrzeg) II etap</w:t>
      </w:r>
      <w:r w:rsidRPr="000818BA">
        <w:t>”.</w:t>
      </w:r>
      <w:r>
        <w:t xml:space="preserve"> </w:t>
      </w:r>
      <w:r w:rsidRPr="000818BA">
        <w:t>Podpisany przez Wójta Włodzimierza Popiołka dokument odebrał jego zastępca Grzegorz Czachorowski.</w:t>
      </w:r>
    </w:p>
    <w:p w14:paraId="4768C5CA" w14:textId="77777777" w:rsidR="008B562D" w:rsidRDefault="008B562D" w:rsidP="008B562D">
      <w:pPr>
        <w:pStyle w:val="Akapitzlist"/>
        <w:numPr>
          <w:ilvl w:val="0"/>
          <w:numId w:val="2"/>
        </w:numPr>
        <w:jc w:val="both"/>
      </w:pPr>
      <w:r w:rsidRPr="00C754F8">
        <w:t>Długo wyczekiwane centrum sportowo-rekreacyjne w Zieleniewie prawie gotowe!</w:t>
      </w:r>
      <w:r>
        <w:t xml:space="preserve"> </w:t>
      </w:r>
      <w:r w:rsidRPr="004A4EFC">
        <w:t xml:space="preserve">W dniu 6 grudnia 2023 r. po raz pierwszy zabłysły światełka na choince przed budynkiem nowego </w:t>
      </w:r>
      <w:r>
        <w:t>Centrum.</w:t>
      </w:r>
    </w:p>
    <w:p w14:paraId="1978AE80" w14:textId="77777777" w:rsidR="008B562D" w:rsidRPr="0079569F" w:rsidRDefault="008B562D" w:rsidP="008B562D">
      <w:pPr>
        <w:pStyle w:val="Akapitzlist"/>
        <w:numPr>
          <w:ilvl w:val="0"/>
          <w:numId w:val="2"/>
        </w:numPr>
        <w:jc w:val="both"/>
      </w:pPr>
      <w:r w:rsidRPr="0079569F">
        <w:t>W piątek, 8 grudnia, w sali Sejmiku Województwa Zachodniopomorskiego, odbyła się uroczysta gala, podczas której Fundacja Rozwoju Demokracji Lokalnej przedstawiła laureatów Rankingu Gmin Województwa Zachodniopomorskiego. Wśród nich była Gmina Kołobrzeg, która zajęła 3 miejsce w kategorii Liderzy Gmin Wiejskich Województwa Zachodniopomorskiego. </w:t>
      </w:r>
    </w:p>
    <w:p w14:paraId="45CB2F5A" w14:textId="77777777" w:rsidR="008B562D" w:rsidRDefault="008B562D" w:rsidP="008B562D">
      <w:pPr>
        <w:pStyle w:val="Akapitzlist"/>
        <w:numPr>
          <w:ilvl w:val="0"/>
          <w:numId w:val="2"/>
        </w:numPr>
        <w:jc w:val="both"/>
      </w:pPr>
      <w:r w:rsidRPr="0079569F">
        <w:t>W dniu 9 grudnia 2023 r. w kołobrzeskim porcie przysięgę wojskową złożyli żołnierze 12 Pułku Remontowego.</w:t>
      </w:r>
      <w:r>
        <w:t xml:space="preserve"> </w:t>
      </w:r>
      <w:r w:rsidRPr="0079569F">
        <w:t>Wójta Gminy Kołobrzeg reprezentował Radny Krzysztof Filipowicz.</w:t>
      </w:r>
    </w:p>
    <w:p w14:paraId="1EE47B25" w14:textId="77777777" w:rsidR="008B562D" w:rsidRDefault="008B562D" w:rsidP="008B562D">
      <w:pPr>
        <w:pStyle w:val="Akapitzlist"/>
        <w:numPr>
          <w:ilvl w:val="0"/>
          <w:numId w:val="2"/>
        </w:numPr>
        <w:jc w:val="both"/>
      </w:pPr>
      <w:r>
        <w:t>W czwartek, 14 grudnia 2023 r., 2 pary z Gminy Kołobrzeg w Urzędzie Stanu Cywilnego w Kołobrzegu odebrało Medale Prezydenta Rzeczypospolitej Za Długoletnie Pożycie Małżeńskie. Małżeństwa, które ponad 50 lat temu złożyły przysięgę małżeńską miały okazję przypomnieć sobie tamte okoliczności podczas wzruszających uroczystości. Wójt Gminy Kołobrzeg Włodzimierz Popiołek w imieniu Prezydenta RP odznaczył pary medalami, pogratulował oraz wręczył im prezenty od Gminy Kołobrzeg. Serdecznie gratulujemy wszystkim jubilatom i życzymy wszystkiego najlepszego.</w:t>
      </w:r>
    </w:p>
    <w:p w14:paraId="3E55000D" w14:textId="77777777" w:rsidR="008B562D" w:rsidRPr="007A6FA4" w:rsidRDefault="008B562D" w:rsidP="008B562D">
      <w:pPr>
        <w:pStyle w:val="Akapitzlist"/>
        <w:numPr>
          <w:ilvl w:val="0"/>
          <w:numId w:val="2"/>
        </w:numPr>
        <w:jc w:val="both"/>
      </w:pPr>
      <w:r>
        <w:t>W piątek 15 grudnia Seniorzy z Gminnego Klubu Seniora „Młodzi Duchem” spotkali się przy wigilijnym stole. Uroczystość, która odbyła się w domu weselnym ”Ojcowizna” w Ząbrowie rozpoczął Wójt Gminy Kołobrzeg  Włodzimierz Popiołek, który przekazał  seniorom płynące prosto z serca życzenia świąteczne.</w:t>
      </w:r>
    </w:p>
    <w:p w14:paraId="5DEFC2BF" w14:textId="77777777" w:rsidR="008B562D" w:rsidRDefault="008B562D" w:rsidP="008B562D">
      <w:pPr>
        <w:pStyle w:val="Akapitzlist"/>
        <w:numPr>
          <w:ilvl w:val="0"/>
          <w:numId w:val="2"/>
        </w:numPr>
        <w:jc w:val="both"/>
      </w:pPr>
      <w:r>
        <w:lastRenderedPageBreak/>
        <w:t xml:space="preserve">W dniu 16 grudnia 2023 roku w hali sportowej w Dźwirzynie odbyło się gminne spotkanie wigilijne „W Gminie jak w Rodzinie”. Spotkanie otworzyli wspólnie Wójt Gminy Kołobrzeg Włodzimierz Popiołek, Wiceprzewodniczący Rady Gminy Tomasz Królikowski, sołtys Dźwirzyna Jerzy </w:t>
      </w:r>
      <w:proofErr w:type="spellStart"/>
      <w:r>
        <w:t>Szczubełek</w:t>
      </w:r>
      <w:proofErr w:type="spellEnd"/>
      <w:r>
        <w:t xml:space="preserve"> oraz dyrektor Szkoły Podstawowej im. Jana Pawła II w </w:t>
      </w:r>
      <w:proofErr w:type="spellStart"/>
      <w:r>
        <w:t>Dżwirzynie</w:t>
      </w:r>
      <w:proofErr w:type="spellEnd"/>
      <w:r>
        <w:t xml:space="preserve"> Elżbieta </w:t>
      </w:r>
      <w:proofErr w:type="spellStart"/>
      <w:r>
        <w:t>Korżel</w:t>
      </w:r>
      <w:proofErr w:type="spellEnd"/>
      <w:r>
        <w:t xml:space="preserve">. Wójt Gminy Kołobrzeg dziękuje wszystkim gościom za przybycie oraz wszystkim zaangażowanym w organizację tego specjalnego spotkania - pracownikom i uczniom Szkoły Podstawowej im. Jana Pawła II w Dźwirzynie, którzy dbali o dekoracje oraz wystawili wspaniałe przedstawienie; sołtysowi Dźwirzyna Jerzemu </w:t>
      </w:r>
      <w:proofErr w:type="spellStart"/>
      <w:r>
        <w:t>Szczubełkowi</w:t>
      </w:r>
      <w:proofErr w:type="spellEnd"/>
      <w:r>
        <w:t xml:space="preserve">; KGW "Na Fali", które przygotowało dekoracje na stoły oraz przepyszne dania rybne; wszystkim pracownikom </w:t>
      </w:r>
      <w:proofErr w:type="spellStart"/>
      <w:r>
        <w:t>GOSTiR</w:t>
      </w:r>
      <w:proofErr w:type="spellEnd"/>
      <w:r>
        <w:t>. </w:t>
      </w:r>
    </w:p>
    <w:p w14:paraId="520EF2ED" w14:textId="77777777" w:rsidR="008B562D" w:rsidRPr="007A6FA4" w:rsidRDefault="008B562D" w:rsidP="008B562D">
      <w:pPr>
        <w:ind w:left="360"/>
        <w:jc w:val="both"/>
      </w:pPr>
    </w:p>
    <w:p w14:paraId="228A4A43" w14:textId="77777777" w:rsidR="008B562D" w:rsidRDefault="008B562D" w:rsidP="008B562D"/>
    <w:p w14:paraId="2E4FAFDA" w14:textId="77777777" w:rsidR="008B562D" w:rsidRDefault="008B562D" w:rsidP="008B562D"/>
    <w:p w14:paraId="421A0AEC" w14:textId="77777777" w:rsidR="008B562D" w:rsidRDefault="008B562D" w:rsidP="008B562D"/>
    <w:p w14:paraId="4873EB38" w14:textId="77777777" w:rsidR="00537AF1" w:rsidRDefault="00537AF1"/>
    <w:sectPr w:rsidR="00537A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NewRomanPS-BoldMT">
    <w:altName w:val="Times New Roman"/>
    <w:panose1 w:val="00000000000000000000"/>
    <w:charset w:val="EE"/>
    <w:family w:val="auto"/>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D4E44"/>
    <w:multiLevelType w:val="hybridMultilevel"/>
    <w:tmpl w:val="64EE71AE"/>
    <w:lvl w:ilvl="0" w:tplc="100E412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EB227B"/>
    <w:multiLevelType w:val="hybridMultilevel"/>
    <w:tmpl w:val="E05E0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62031656">
    <w:abstractNumId w:val="0"/>
  </w:num>
  <w:num w:numId="2" w16cid:durableId="7700560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62D"/>
    <w:rsid w:val="00537AF1"/>
    <w:rsid w:val="008B56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DAAF2"/>
  <w15:chartTrackingRefBased/>
  <w15:docId w15:val="{D63BA72F-6D19-4C5F-927E-61951427B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B562D"/>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1"/>
    <w:qFormat/>
    <w:rsid w:val="008B562D"/>
    <w:pPr>
      <w:spacing w:after="0" w:line="240" w:lineRule="auto"/>
    </w:pPr>
    <w:rPr>
      <w:rFonts w:ascii="Times New Roman" w:eastAsia="Times New Roman" w:hAnsi="Times New Roman" w:cs="Times New Roman"/>
      <w:kern w:val="0"/>
      <w:sz w:val="24"/>
      <w:szCs w:val="24"/>
      <w:lang w:eastAsia="pl-PL"/>
      <w14:ligatures w14:val="none"/>
    </w:rPr>
  </w:style>
  <w:style w:type="paragraph" w:styleId="Akapitzlist">
    <w:name w:val="List Paragraph"/>
    <w:basedOn w:val="Normalny"/>
    <w:uiPriority w:val="34"/>
    <w:qFormat/>
    <w:rsid w:val="008B562D"/>
    <w:pPr>
      <w:ind w:left="720"/>
      <w:contextualSpacing/>
    </w:pPr>
  </w:style>
  <w:style w:type="character" w:styleId="Pogrubienie">
    <w:name w:val="Strong"/>
    <w:basedOn w:val="Domylnaczcionkaakapitu"/>
    <w:uiPriority w:val="99"/>
    <w:qFormat/>
    <w:rsid w:val="008B562D"/>
    <w:rPr>
      <w:b/>
      <w:bCs/>
    </w:rPr>
  </w:style>
  <w:style w:type="character" w:styleId="Uwydatnienie">
    <w:name w:val="Emphasis"/>
    <w:basedOn w:val="Domylnaczcionkaakapitu"/>
    <w:uiPriority w:val="20"/>
    <w:qFormat/>
    <w:rsid w:val="008B562D"/>
    <w:rPr>
      <w:i/>
      <w:iCs/>
    </w:rPr>
  </w:style>
  <w:style w:type="character" w:customStyle="1" w:styleId="markedcontent">
    <w:name w:val="markedcontent"/>
    <w:basedOn w:val="Domylnaczcionkaakapitu"/>
    <w:rsid w:val="008B562D"/>
  </w:style>
  <w:style w:type="character" w:customStyle="1" w:styleId="BezodstpwZnak">
    <w:name w:val="Bez odstępów Znak"/>
    <w:basedOn w:val="Domylnaczcionkaakapitu"/>
    <w:link w:val="Bezodstpw"/>
    <w:uiPriority w:val="1"/>
    <w:rsid w:val="008B562D"/>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1654</Words>
  <Characters>9928</Characters>
  <Application>Microsoft Office Word</Application>
  <DocSecurity>0</DocSecurity>
  <Lines>82</Lines>
  <Paragraphs>23</Paragraphs>
  <ScaleCrop>false</ScaleCrop>
  <Company/>
  <LinksUpToDate>false</LinksUpToDate>
  <CharactersWithSpaces>11559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mjachimowicz</dc:creator>
  <cp:keywords/>
  <dc:description/>
  <cp:lastModifiedBy>mjachimowicz</cp:lastModifiedBy>
  <cp:revision>1</cp:revision>
  <dcterms:created xsi:type="dcterms:W3CDTF">2023-12-21T12:22:00Z</dcterms:created>
  <dcterms:modified xsi:type="dcterms:W3CDTF">2023-12-21T12:22:00Z</dcterms:modified>
</cp:coreProperties>
</file>